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A05" w:rsidRPr="00A11530" w:rsidRDefault="00344A05" w:rsidP="00344A05">
      <w:pPr>
        <w:jc w:val="center"/>
        <w:rPr>
          <w:b/>
          <w:sz w:val="28"/>
          <w:szCs w:val="28"/>
        </w:rPr>
      </w:pPr>
      <w:r w:rsidRPr="00A11530">
        <w:rPr>
          <w:b/>
          <w:sz w:val="28"/>
          <w:szCs w:val="28"/>
        </w:rPr>
        <w:t>Communicat</w:t>
      </w:r>
      <w:r w:rsidR="00E36E83">
        <w:rPr>
          <w:b/>
          <w:sz w:val="28"/>
          <w:szCs w:val="28"/>
        </w:rPr>
        <w:t>ion Work:</w:t>
      </w:r>
      <w:r w:rsidR="009C7577">
        <w:rPr>
          <w:b/>
          <w:sz w:val="28"/>
          <w:szCs w:val="28"/>
        </w:rPr>
        <w:t xml:space="preserve"> </w:t>
      </w:r>
      <w:r w:rsidRPr="00A11530">
        <w:rPr>
          <w:b/>
          <w:sz w:val="28"/>
          <w:szCs w:val="28"/>
        </w:rPr>
        <w:t>How to Gracefully Say NO</w:t>
      </w:r>
    </w:p>
    <w:p w:rsidR="00344A05" w:rsidRPr="00E36E83" w:rsidRDefault="00344A05" w:rsidP="00E36E83">
      <w:pPr>
        <w:rPr>
          <w:b/>
          <w:sz w:val="24"/>
          <w:szCs w:val="24"/>
        </w:rPr>
      </w:pPr>
      <w:r w:rsidRPr="00A11530">
        <w:rPr>
          <w:b/>
          <w:sz w:val="24"/>
          <w:szCs w:val="24"/>
        </w:rPr>
        <w:t>How Requests from others arrive</w:t>
      </w:r>
      <w:proofErr w:type="gramStart"/>
      <w:r w:rsidRPr="00A11530">
        <w:rPr>
          <w:b/>
          <w:sz w:val="24"/>
          <w:szCs w:val="24"/>
        </w:rPr>
        <w:t>:</w:t>
      </w:r>
      <w:proofErr w:type="gramEnd"/>
      <w:r w:rsidR="00E36E83"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Direct request </w:t>
      </w:r>
      <w:r w:rsidR="00A11530"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Yes or no answer</w:t>
      </w:r>
    </w:p>
    <w:p w:rsidR="00344A05" w:rsidRPr="00344A05" w:rsidRDefault="00344A05" w:rsidP="00344A0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Command </w:t>
      </w:r>
      <w:r w:rsidR="00A11530"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I need you to do this for me</w:t>
      </w:r>
    </w:p>
    <w:p w:rsidR="00344A05" w:rsidRPr="00344A05" w:rsidRDefault="00344A05" w:rsidP="00344A0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Indirect Requests </w:t>
      </w:r>
      <w:r w:rsidR="00A11530"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Can be unclear</w:t>
      </w:r>
      <w:r w:rsidR="00A11530">
        <w:rPr>
          <w:i/>
          <w:sz w:val="24"/>
          <w:szCs w:val="24"/>
        </w:rPr>
        <w:t>- you may need to help the person clarify request</w:t>
      </w:r>
    </w:p>
    <w:p w:rsidR="00344A05" w:rsidRDefault="00344A05" w:rsidP="00344A0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Request is assumed </w:t>
      </w:r>
      <w:r w:rsidR="00A11530">
        <w:rPr>
          <w:sz w:val="24"/>
          <w:szCs w:val="24"/>
        </w:rPr>
        <w:t xml:space="preserve">- </w:t>
      </w:r>
      <w:r>
        <w:rPr>
          <w:i/>
          <w:sz w:val="24"/>
          <w:szCs w:val="24"/>
        </w:rPr>
        <w:t>Everyone assumes you’ll do it, including you</w:t>
      </w:r>
    </w:p>
    <w:p w:rsidR="00A11530" w:rsidRPr="00A11530" w:rsidRDefault="00A11530" w:rsidP="00A11530">
      <w:pPr>
        <w:rPr>
          <w:i/>
          <w:sz w:val="24"/>
          <w:szCs w:val="24"/>
        </w:rPr>
      </w:pPr>
      <w:r w:rsidRPr="00A11530">
        <w:rPr>
          <w:b/>
          <w:sz w:val="24"/>
          <w:szCs w:val="24"/>
        </w:rPr>
        <w:t>How to respond</w:t>
      </w:r>
      <w:proofErr w:type="gramStart"/>
      <w:r w:rsidRPr="00A11530">
        <w:rPr>
          <w:b/>
          <w:sz w:val="24"/>
          <w:szCs w:val="24"/>
        </w:rPr>
        <w:t>:</w:t>
      </w:r>
      <w:proofErr w:type="gramEnd"/>
      <w:r w:rsidR="00E36E83">
        <w:rPr>
          <w:b/>
          <w:sz w:val="24"/>
          <w:szCs w:val="24"/>
        </w:rPr>
        <w:br/>
      </w:r>
      <w:r>
        <w:rPr>
          <w:i/>
          <w:sz w:val="24"/>
          <w:szCs w:val="24"/>
        </w:rPr>
        <w:t>What is your first thought, or your gut feeling, about doing this? Often when you say yes or no, you can get a positive or negative sense of it, or a funny feeling inside. When that happens, it’s not too late to change your mind, if you catch it early.</w:t>
      </w:r>
    </w:p>
    <w:p w:rsidR="00A11530" w:rsidRPr="004E0268" w:rsidRDefault="00A11530" w:rsidP="00344A05">
      <w:pPr>
        <w:rPr>
          <w:b/>
          <w:sz w:val="24"/>
          <w:szCs w:val="24"/>
        </w:rPr>
      </w:pPr>
      <w:r w:rsidRPr="004E0268">
        <w:rPr>
          <w:b/>
          <w:sz w:val="24"/>
          <w:szCs w:val="24"/>
        </w:rPr>
        <w:t>Here are some possible responses</w:t>
      </w:r>
      <w:r w:rsidR="004E0268">
        <w:rPr>
          <w:b/>
          <w:sz w:val="24"/>
          <w:szCs w:val="24"/>
        </w:rPr>
        <w:t xml:space="preserve"> </w:t>
      </w:r>
      <w:r w:rsidR="000F1B89">
        <w:rPr>
          <w:b/>
          <w:sz w:val="24"/>
          <w:szCs w:val="24"/>
        </w:rPr>
        <w:t>&amp;</w:t>
      </w:r>
      <w:bookmarkStart w:id="0" w:name="_GoBack"/>
      <w:bookmarkEnd w:id="0"/>
      <w:r w:rsidR="004E0268">
        <w:rPr>
          <w:b/>
          <w:sz w:val="24"/>
          <w:szCs w:val="24"/>
        </w:rPr>
        <w:t xml:space="preserve"> way</w:t>
      </w:r>
      <w:r w:rsidR="000F1B89">
        <w:rPr>
          <w:b/>
          <w:sz w:val="24"/>
          <w:szCs w:val="24"/>
        </w:rPr>
        <w:t>s</w:t>
      </w:r>
      <w:r w:rsidR="004E0268">
        <w:rPr>
          <w:b/>
          <w:sz w:val="24"/>
          <w:szCs w:val="24"/>
        </w:rPr>
        <w:t xml:space="preserve"> to say No</w:t>
      </w:r>
      <w:r w:rsidRPr="004E0268">
        <w:rPr>
          <w:b/>
          <w:sz w:val="24"/>
          <w:szCs w:val="24"/>
        </w:rPr>
        <w:t>:</w:t>
      </w:r>
    </w:p>
    <w:p w:rsidR="00A11530" w:rsidRDefault="00A11530" w:rsidP="00344A05">
      <w:pPr>
        <w:rPr>
          <w:sz w:val="24"/>
          <w:szCs w:val="24"/>
        </w:rPr>
      </w:pPr>
      <w:r>
        <w:rPr>
          <w:sz w:val="24"/>
          <w:szCs w:val="24"/>
        </w:rPr>
        <w:t xml:space="preserve">1) Saying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or No, depending on your time, your desire and your ability </w:t>
      </w:r>
    </w:p>
    <w:p w:rsidR="00A11530" w:rsidRDefault="00A11530" w:rsidP="00344A05">
      <w:pPr>
        <w:rPr>
          <w:sz w:val="24"/>
          <w:szCs w:val="24"/>
        </w:rPr>
      </w:pPr>
      <w:r>
        <w:rPr>
          <w:sz w:val="24"/>
          <w:szCs w:val="24"/>
        </w:rPr>
        <w:t>2) Possible ways to say No:</w:t>
      </w:r>
    </w:p>
    <w:p w:rsidR="00A11530" w:rsidRDefault="00A11530" w:rsidP="00344A0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i/>
          <w:sz w:val="24"/>
          <w:szCs w:val="24"/>
        </w:rPr>
        <w:t>I understand this is something you want me to do, but I cannot/do not want to/am unable to.</w:t>
      </w:r>
    </w:p>
    <w:p w:rsidR="00A11530" w:rsidRDefault="00A11530" w:rsidP="00344A0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b) I need more time or information. Let me think about it. </w:t>
      </w:r>
    </w:p>
    <w:p w:rsidR="00A11530" w:rsidRDefault="00A11530" w:rsidP="00344A05">
      <w:pPr>
        <w:rPr>
          <w:i/>
          <w:sz w:val="24"/>
          <w:szCs w:val="24"/>
        </w:rPr>
      </w:pPr>
      <w:r>
        <w:rPr>
          <w:i/>
          <w:sz w:val="24"/>
          <w:szCs w:val="24"/>
        </w:rPr>
        <w:t>c) Someone or something else has priority – “Right now my health plan is to keep stress low”.</w:t>
      </w:r>
    </w:p>
    <w:p w:rsidR="00A11530" w:rsidRDefault="00A11530" w:rsidP="00344A05">
      <w:pPr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d</w:t>
      </w:r>
      <w:proofErr w:type="gramEnd"/>
      <w:r>
        <w:rPr>
          <w:i/>
          <w:sz w:val="24"/>
          <w:szCs w:val="24"/>
        </w:rPr>
        <w:t>) Thank you for asking – is there someone else who can assist you?</w:t>
      </w:r>
    </w:p>
    <w:p w:rsidR="00A11530" w:rsidRDefault="00A11530" w:rsidP="00344A05">
      <w:pPr>
        <w:rPr>
          <w:i/>
          <w:sz w:val="24"/>
          <w:szCs w:val="24"/>
        </w:rPr>
      </w:pPr>
      <w:r>
        <w:rPr>
          <w:i/>
          <w:sz w:val="24"/>
          <w:szCs w:val="24"/>
        </w:rPr>
        <w:t>e) I’m terribly sorry but I’m afraid I just can’t.</w:t>
      </w:r>
    </w:p>
    <w:p w:rsidR="009C7577" w:rsidRDefault="00A11530" w:rsidP="00344A05">
      <w:pPr>
        <w:rPr>
          <w:sz w:val="24"/>
          <w:szCs w:val="24"/>
        </w:rPr>
      </w:pPr>
      <w:r w:rsidRPr="00A11530">
        <w:rPr>
          <w:b/>
          <w:sz w:val="24"/>
          <w:szCs w:val="24"/>
        </w:rPr>
        <w:t>You don’t have to defend your answer.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Often the hardest step is just to say </w:t>
      </w:r>
      <w:proofErr w:type="gramStart"/>
      <w:r>
        <w:rPr>
          <w:sz w:val="24"/>
          <w:szCs w:val="24"/>
        </w:rPr>
        <w:t>No</w:t>
      </w:r>
      <w:proofErr w:type="gramEnd"/>
      <w:r>
        <w:rPr>
          <w:sz w:val="24"/>
          <w:szCs w:val="24"/>
        </w:rPr>
        <w:t>. You don’t have to explain yourself, or apologize, necessarily. Often when you say no, the person is ready to move on to look for other help.</w:t>
      </w:r>
      <w:r w:rsidR="004E0268">
        <w:rPr>
          <w:sz w:val="24"/>
          <w:szCs w:val="24"/>
        </w:rPr>
        <w:t xml:space="preserve"> </w:t>
      </w:r>
      <w:r w:rsidR="00E36E83">
        <w:rPr>
          <w:sz w:val="24"/>
          <w:szCs w:val="24"/>
        </w:rPr>
        <w:br/>
        <w:t xml:space="preserve">     </w:t>
      </w:r>
      <w:r>
        <w:rPr>
          <w:sz w:val="24"/>
          <w:szCs w:val="24"/>
        </w:rPr>
        <w:t xml:space="preserve">If you have been doing something </w:t>
      </w:r>
      <w:r w:rsidR="004E0268">
        <w:rPr>
          <w:sz w:val="24"/>
          <w:szCs w:val="24"/>
        </w:rPr>
        <w:t xml:space="preserve">for a while, </w:t>
      </w:r>
      <w:r>
        <w:rPr>
          <w:sz w:val="24"/>
          <w:szCs w:val="24"/>
        </w:rPr>
        <w:t xml:space="preserve">and you </w:t>
      </w:r>
      <w:r w:rsidR="004E0268">
        <w:rPr>
          <w:sz w:val="24"/>
          <w:szCs w:val="24"/>
        </w:rPr>
        <w:t>wish to change</w:t>
      </w:r>
      <w:r>
        <w:rPr>
          <w:sz w:val="24"/>
          <w:szCs w:val="24"/>
        </w:rPr>
        <w:t xml:space="preserve">, it may take more explanation. </w:t>
      </w:r>
      <w:r>
        <w:rPr>
          <w:i/>
          <w:sz w:val="24"/>
          <w:szCs w:val="24"/>
        </w:rPr>
        <w:t xml:space="preserve">I know I’ve always helped with the holiday potluck, but I </w:t>
      </w:r>
      <w:r w:rsidR="004E0268">
        <w:rPr>
          <w:i/>
          <w:sz w:val="24"/>
          <w:szCs w:val="24"/>
        </w:rPr>
        <w:t>need to pull back this year. (</w:t>
      </w:r>
      <w:r w:rsidR="00E55B8E">
        <w:rPr>
          <w:i/>
          <w:sz w:val="24"/>
          <w:szCs w:val="24"/>
        </w:rPr>
        <w:t>More</w:t>
      </w:r>
      <w:r w:rsidR="004E0268">
        <w:rPr>
          <w:i/>
          <w:sz w:val="24"/>
          <w:szCs w:val="24"/>
        </w:rPr>
        <w:t xml:space="preserve"> explanation if needed can be added). Who else might be due for a turn, for providing this service?</w:t>
      </w:r>
      <w:r w:rsidR="00E36E83">
        <w:rPr>
          <w:i/>
          <w:sz w:val="24"/>
          <w:szCs w:val="24"/>
        </w:rPr>
        <w:br/>
      </w:r>
      <w:r w:rsidR="00E36E83">
        <w:rPr>
          <w:b/>
          <w:sz w:val="24"/>
          <w:szCs w:val="24"/>
        </w:rPr>
        <w:br/>
      </w:r>
      <w:r w:rsidR="004E0268">
        <w:rPr>
          <w:b/>
          <w:sz w:val="24"/>
          <w:szCs w:val="24"/>
        </w:rPr>
        <w:t>Things to think about:</w:t>
      </w:r>
      <w:r w:rsidR="004E0268">
        <w:rPr>
          <w:sz w:val="24"/>
          <w:szCs w:val="24"/>
        </w:rPr>
        <w:t xml:space="preserve"> How am I doing with what’s on my plate? Is it OK or do I need to cut back? Where do I enjoy helping, and where do I dread the task? How might I shift the dreadful?</w:t>
      </w:r>
    </w:p>
    <w:p w:rsidR="009C7577" w:rsidRPr="009C7577" w:rsidRDefault="009C7577" w:rsidP="009C7577">
      <w:pPr>
        <w:jc w:val="center"/>
        <w:rPr>
          <w:b/>
          <w:i/>
          <w:sz w:val="24"/>
          <w:szCs w:val="24"/>
        </w:rPr>
      </w:pPr>
      <w:r w:rsidRPr="009C7577">
        <w:rPr>
          <w:b/>
          <w:i/>
          <w:sz w:val="24"/>
          <w:szCs w:val="24"/>
        </w:rPr>
        <w:t>Credit</w:t>
      </w:r>
      <w:r>
        <w:rPr>
          <w:b/>
          <w:i/>
          <w:sz w:val="24"/>
          <w:szCs w:val="24"/>
        </w:rPr>
        <w:t xml:space="preserve"> to</w:t>
      </w:r>
      <w:r w:rsidRPr="009C7577">
        <w:rPr>
          <w:b/>
          <w:i/>
          <w:sz w:val="24"/>
          <w:szCs w:val="24"/>
        </w:rPr>
        <w:t>: Jen Hofmann, https://americansofconscience.com/author/jen/</w:t>
      </w:r>
    </w:p>
    <w:sectPr w:rsidR="009C7577" w:rsidRPr="009C75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0F8" w:rsidRDefault="001950F8" w:rsidP="00E36E83">
      <w:pPr>
        <w:spacing w:after="0" w:line="240" w:lineRule="auto"/>
      </w:pPr>
      <w:r>
        <w:separator/>
      </w:r>
    </w:p>
  </w:endnote>
  <w:endnote w:type="continuationSeparator" w:id="0">
    <w:p w:rsidR="001950F8" w:rsidRDefault="001950F8" w:rsidP="00E3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83" w:rsidRDefault="00E36E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83" w:rsidRDefault="00E36E83" w:rsidP="00E36E83">
    <w:pPr>
      <w:pStyle w:val="Footer"/>
      <w:jc w:val="center"/>
    </w:pPr>
    <w:r>
      <w:t xml:space="preserve">Denise Barnes, MA, LPC, Rev, </w:t>
    </w:r>
    <w:r w:rsidRPr="00E36E83">
      <w:t>mdenisebarnes@gmail.com</w:t>
    </w:r>
    <w:r>
      <w:t>, https://www.soulsavvy.net</w:t>
    </w:r>
  </w:p>
  <w:p w:rsidR="00E36E83" w:rsidRDefault="00E36E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83" w:rsidRDefault="00E36E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0F8" w:rsidRDefault="001950F8" w:rsidP="00E36E83">
      <w:pPr>
        <w:spacing w:after="0" w:line="240" w:lineRule="auto"/>
      </w:pPr>
      <w:r>
        <w:separator/>
      </w:r>
    </w:p>
  </w:footnote>
  <w:footnote w:type="continuationSeparator" w:id="0">
    <w:p w:rsidR="001950F8" w:rsidRDefault="001950F8" w:rsidP="00E3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83" w:rsidRDefault="00E36E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83" w:rsidRDefault="00E36E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83" w:rsidRDefault="00E36E8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05"/>
    <w:rsid w:val="000D6296"/>
    <w:rsid w:val="000F1B89"/>
    <w:rsid w:val="001950F8"/>
    <w:rsid w:val="00344A05"/>
    <w:rsid w:val="004E0268"/>
    <w:rsid w:val="009C7577"/>
    <w:rsid w:val="00A11530"/>
    <w:rsid w:val="00E36E83"/>
    <w:rsid w:val="00E55B8E"/>
    <w:rsid w:val="00E7355A"/>
    <w:rsid w:val="00E9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A8458E-8555-4FB9-B3D4-2297FB1E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6E83"/>
  </w:style>
  <w:style w:type="paragraph" w:styleId="Footer">
    <w:name w:val="footer"/>
    <w:basedOn w:val="Normal"/>
    <w:link w:val="FooterChar"/>
    <w:uiPriority w:val="99"/>
    <w:unhideWhenUsed/>
    <w:rsid w:val="00E36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6E83"/>
  </w:style>
  <w:style w:type="character" w:styleId="Hyperlink">
    <w:name w:val="Hyperlink"/>
    <w:basedOn w:val="DefaultParagraphFont"/>
    <w:uiPriority w:val="99"/>
    <w:unhideWhenUsed/>
    <w:rsid w:val="00E36E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Centura Health</Company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Centura Associate</dc:creator>
  <cp:lastModifiedBy>Microsoft account</cp:lastModifiedBy>
  <cp:revision>5</cp:revision>
  <dcterms:created xsi:type="dcterms:W3CDTF">2020-11-01T00:55:00Z</dcterms:created>
  <dcterms:modified xsi:type="dcterms:W3CDTF">2023-01-28T04:15:00Z</dcterms:modified>
</cp:coreProperties>
</file>